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F8" w:rsidRDefault="00DF1EF8" w:rsidP="00DF1EF8">
      <w:pPr>
        <w:pStyle w:val="Nagwek1"/>
        <w:rPr>
          <w:rFonts w:ascii="Arial" w:hAnsi="Arial" w:cs="Arial"/>
          <w:sz w:val="22"/>
          <w:szCs w:val="22"/>
        </w:rPr>
      </w:pPr>
      <w:bookmarkStart w:id="0" w:name="_Toc404150096"/>
      <w:bookmarkStart w:id="1" w:name="_Toc416830698"/>
      <w:bookmarkStart w:id="2" w:name="_Toc426531382"/>
      <w:bookmarkStart w:id="3" w:name="_Toc507896377"/>
      <w:r>
        <w:rPr>
          <w:rFonts w:ascii="Arial" w:hAnsi="Arial" w:cs="Arial"/>
          <w:sz w:val="22"/>
          <w:szCs w:val="22"/>
        </w:rPr>
        <w:t>SPECYFIKACJA TECHNICZNA WYKONANIA I ODBIORU ROBÓT</w:t>
      </w:r>
    </w:p>
    <w:p w:rsidR="00DF1EF8" w:rsidRDefault="00DF1EF8" w:rsidP="00DF1EF8">
      <w:pPr>
        <w:pStyle w:val="tekstost"/>
        <w:overflowPunct/>
        <w:autoSpaceDE/>
        <w:adjustRightInd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D.08.03.01. Ustawienie obrzeży betonowych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1. WSTĘP</w:t>
      </w:r>
      <w:bookmarkEnd w:id="0"/>
      <w:bookmarkEnd w:id="1"/>
      <w:bookmarkEnd w:id="2"/>
      <w:bookmarkEnd w:id="3"/>
    </w:p>
    <w:p w:rsidR="00CC2F78" w:rsidRPr="00CC2F78" w:rsidRDefault="00DF1EF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1.1. Przedmiot </w:t>
      </w:r>
      <w:r w:rsidR="00CC2F78"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CC2F78" w:rsidRPr="00CC2F78" w:rsidRDefault="00CC2F78" w:rsidP="00CC2F78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>Przedmiotem niniejszej specyfikacji technicznej (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ST) są wymagania dotyczące wykonania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 i odbioru robót związanych z ustawieniem betonowego obrzeża chodnikowego.</w:t>
      </w:r>
    </w:p>
    <w:p w:rsidR="00CC2F78" w:rsidRPr="00CC2F78" w:rsidRDefault="00DF1EF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1.2. Zakres stosowania </w:t>
      </w:r>
      <w:r w:rsidR="00CC2F78"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CC2F78" w:rsidRPr="00CC2F78" w:rsidRDefault="00CC2F78" w:rsidP="00CC2F78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pecyfikacja 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>techniczna (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ST) stanowi obowiązującą 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>podstawę opracowania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, stosowanej jako dokument przetargowy i kontraktowy przy zlecaniu i realizacji robót na 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>drogach publicznych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C2F78" w:rsidRPr="00CC2F78" w:rsidRDefault="00DF1EF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1.3. Zakres robót objętych </w:t>
      </w:r>
      <w:r w:rsidR="00CC2F78"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CC2F78" w:rsidRPr="00CC2F78" w:rsidRDefault="00CC2F78" w:rsidP="00CC2F78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Ustalenia zawarte w niniejszej specyfikacji dotyczą zasad prowadzenia robót związanych 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z ustawieniem betonowego obrzeża chodnikowego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 xml:space="preserve"> przy </w:t>
      </w:r>
      <w:r w:rsidR="00D87CDD">
        <w:rPr>
          <w:rFonts w:ascii="Arial" w:hAnsi="Arial" w:cs="Arial"/>
          <w:b/>
          <w:sz w:val="20"/>
          <w:szCs w:val="20"/>
        </w:rPr>
        <w:t>przebudowie drogi gminnej publicznej nr 129556B w Czarnej Wsi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1.4. Określenia podstawowe</w:t>
      </w:r>
    </w:p>
    <w:p w:rsidR="00CC2F78" w:rsidRPr="00CC2F78" w:rsidRDefault="00CC2F78" w:rsidP="00CC2F78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1.4.1.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Obrzeża chodnikowe - prefabrykowane belki betonowe rozgraniczające jednostronnie lub dwustronnie ciągi komunikacyjne od terenów nie przeznaczonych do komunikacji.</w:t>
      </w:r>
    </w:p>
    <w:p w:rsidR="00CC2F78" w:rsidRPr="00CC2F78" w:rsidRDefault="00CC2F78" w:rsidP="00CC2F78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1.4.2.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Pozostałe określenia podstawowe są zgodne z obowiązującymi, odpowiednimi polskimi norm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ami                  i definicjami podanymi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00.00 „Wymagania ogólne”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pkt 1.4.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1.5. Ogólne wymagania dotyczące robót</w:t>
      </w:r>
    </w:p>
    <w:p w:rsidR="00CC2F78" w:rsidRPr="00CC2F78" w:rsidRDefault="00CC2F78" w:rsidP="00CC2F78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wyma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gania dotyczące robót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1.5.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4" w:name="_Toc425567015"/>
      <w:bookmarkStart w:id="5" w:name="_Toc426531383"/>
      <w:bookmarkStart w:id="6" w:name="_Toc507896378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2. MATERIAŁY</w:t>
      </w:r>
      <w:bookmarkEnd w:id="4"/>
      <w:bookmarkEnd w:id="5"/>
      <w:bookmarkEnd w:id="6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2.1. Ogólne wymagania dotyczące materiałów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wymagania dotyczące materiałów, ich pozys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kiwania i składowania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2.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2.2. Stosowane materiały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Materiałami stosowanymi są: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obrzeża odpowiadające wymaganiom BN-80/6775-04/04 [9] i BN-80/6775-03/01 [8],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żwir lub piasek do wykonania ław,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CC2F78">
        <w:rPr>
          <w:rFonts w:ascii="Arial" w:eastAsia="Times New Roman" w:hAnsi="Arial" w:cs="Arial"/>
          <w:sz w:val="20"/>
          <w:szCs w:val="20"/>
          <w:lang w:val="en-US" w:eastAsia="pl-PL"/>
        </w:rPr>
        <w:t xml:space="preserve">cement </w:t>
      </w:r>
      <w:proofErr w:type="spellStart"/>
      <w:r w:rsidRPr="00CC2F78">
        <w:rPr>
          <w:rFonts w:ascii="Arial" w:eastAsia="Times New Roman" w:hAnsi="Arial" w:cs="Arial"/>
          <w:sz w:val="20"/>
          <w:szCs w:val="20"/>
          <w:lang w:val="en-US" w:eastAsia="pl-PL"/>
        </w:rPr>
        <w:t>wg</w:t>
      </w:r>
      <w:proofErr w:type="spellEnd"/>
      <w:r w:rsidRPr="00CC2F78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PN-B-19701 [7],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piasek do zapraw wg PN-B-06711 [3].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2.3. Betonowe obrzeża chodnikowe - klasyfikacja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W zależności od przekroju poprzecznego rozróżnia się dwa rodzaje obrzeży: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obrzeże niskie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- On,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obrzeże wysokie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- </w:t>
      </w:r>
      <w:proofErr w:type="spellStart"/>
      <w:r w:rsidRPr="00CC2F78">
        <w:rPr>
          <w:rFonts w:ascii="Arial" w:eastAsia="Times New Roman" w:hAnsi="Arial" w:cs="Arial"/>
          <w:sz w:val="20"/>
          <w:szCs w:val="20"/>
          <w:lang w:eastAsia="pl-PL"/>
        </w:rPr>
        <w:t>Ow</w:t>
      </w:r>
      <w:proofErr w:type="spellEnd"/>
      <w:r w:rsidRPr="00CC2F7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W zależności od dopuszczalnych wielkości i liczby uszkodzeń oraz odchyłek wymiarowych obrzeża dzieli się na: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gatunek 1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- G1,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gatunek 2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- G2.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Przykład oznaczenia betonowego obrzeża chodnikowego niskiego (On) o wymiarach 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6 x 20 x 75 cm gat. 1: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obrzeże On - I/6/20/75 BN-80/6775-03/04 [9].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2.4. Betonowe obrzeża chodnikowe - wymagania techniczne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2.4.1.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Wymiary betonowych obrzeży chodnikowych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Kształt obrzeży betonowych przedstawiono na rysunku 1, a wymiary podano w tablicy 1.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noProof/>
          <w:sz w:val="20"/>
          <w:szCs w:val="20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0" wp14:anchorId="7A087550" wp14:editId="318973C7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343150" cy="1076325"/>
            <wp:effectExtent l="0" t="0" r="0" b="9525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Rysunek 1. Kształt betonowego obrzeża chodnikowego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Tablica 1. Wymiary obrzeży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232"/>
        <w:gridCol w:w="1232"/>
        <w:gridCol w:w="1232"/>
        <w:gridCol w:w="1265"/>
      </w:tblGrid>
      <w:tr w:rsidR="00CC2F78" w:rsidRPr="00CC2F78" w:rsidTr="00CC2F78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 obrzeży,   cm</w:t>
            </w:r>
          </w:p>
        </w:tc>
      </w:tr>
      <w:tr w:rsidR="00CC2F78" w:rsidRPr="00CC2F78" w:rsidTr="00CC2F78">
        <w:tc>
          <w:tcPr>
            <w:tcW w:w="134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obrzeża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r</w:t>
            </w:r>
          </w:p>
        </w:tc>
      </w:tr>
      <w:tr w:rsidR="00CC2F78" w:rsidRPr="00CC2F78" w:rsidTr="00CC2F78"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On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75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100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20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20</w:t>
            </w:r>
          </w:p>
        </w:tc>
        <w:tc>
          <w:tcPr>
            <w:tcW w:w="1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</w:t>
            </w:r>
          </w:p>
        </w:tc>
      </w:tr>
      <w:tr w:rsidR="00CC2F78" w:rsidRPr="00CC2F78" w:rsidTr="00CC2F78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Ow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2.4.2.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Dopuszczalne odchyłki wymiarów obrzeży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Dopuszczalne odchyłki wymiarów obrzeży podano w tablicy 2.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Tablica 2. Dopuszczalne odchyłki wymiarów obrzeży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2586"/>
        <w:gridCol w:w="2586"/>
      </w:tblGrid>
      <w:tr w:rsidR="00CC2F78" w:rsidRPr="00CC2F78" w:rsidTr="00CC2F78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5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odchyłka,   m</w:t>
            </w:r>
          </w:p>
        </w:tc>
      </w:tr>
      <w:tr w:rsidR="00CC2F78" w:rsidRPr="00CC2F78" w:rsidTr="00CC2F78">
        <w:tc>
          <w:tcPr>
            <w:tcW w:w="233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wymiaru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Gatunek 1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Gatunek 2</w:t>
            </w:r>
          </w:p>
        </w:tc>
      </w:tr>
      <w:tr w:rsidR="00CC2F78" w:rsidRPr="00CC2F78" w:rsidTr="00CC2F78"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1"/>
            </w: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1"/>
            </w: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12</w:t>
            </w:r>
          </w:p>
        </w:tc>
      </w:tr>
      <w:tr w:rsidR="00CC2F78" w:rsidRPr="00CC2F78" w:rsidTr="00CC2F78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b,   h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1"/>
            </w: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1"/>
            </w: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</w:t>
            </w:r>
          </w:p>
        </w:tc>
      </w:tr>
    </w:tbl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2.4.3.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Dopuszczalne wady i uszkodzenia obrzeży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Powierzchnie obrzeży powinny być bez rys, pęknięć i ubytków betonu, o fakturze z formy lub zatartej. Krawędzie elementów powinny być równe i proste.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Dopuszczalne wady oraz uszkodzenia powierzchni i krawędzi elementów nie powinny przekraczać wartości podanych w tablicy 3.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Tablica 3. Dopuszczalne wady i uszkodzenia obrzeży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3119"/>
        <w:gridCol w:w="1239"/>
        <w:gridCol w:w="1239"/>
      </w:tblGrid>
      <w:tr w:rsidR="00CC2F78" w:rsidRPr="00CC2F78" w:rsidTr="00CC2F78">
        <w:tc>
          <w:tcPr>
            <w:tcW w:w="50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wad i uszkodzeń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Dopuszczalna wielkość 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wad i uszkodzeń</w:t>
            </w:r>
          </w:p>
        </w:tc>
      </w:tr>
      <w:tr w:rsidR="00CC2F78" w:rsidRPr="00CC2F78" w:rsidTr="00CC2F78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Gatunek 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Gatunek 2</w:t>
            </w:r>
          </w:p>
        </w:tc>
      </w:tr>
      <w:tr w:rsidR="00CC2F78" w:rsidRPr="00CC2F78" w:rsidTr="00CC2F78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Wklęsłość lub wypukłość powierzchni i krawędzi w mm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CC2F78" w:rsidRPr="00CC2F78" w:rsidTr="00CC2F78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Szczerby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uszkodzenia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ograniczających powierzchnie górne (ścieralne)</w:t>
            </w:r>
          </w:p>
        </w:tc>
        <w:tc>
          <w:tcPr>
            <w:tcW w:w="2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niedopuszczalne</w:t>
            </w:r>
          </w:p>
        </w:tc>
      </w:tr>
      <w:tr w:rsidR="00CC2F78" w:rsidRPr="00CC2F78" w:rsidTr="00CC2F78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krawędzi i naroży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ograniczających   pozostałe powierzchnie: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2F78" w:rsidRPr="00CC2F78" w:rsidTr="00CC2F78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CC2F78" w:rsidRPr="00CC2F78" w:rsidTr="00CC2F78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długość, mm,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</w:tr>
      <w:tr w:rsidR="00CC2F78" w:rsidRPr="00CC2F78" w:rsidTr="00CC2F78"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głębokość, mm,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2.4.4.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Składowanie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Betonowe obrzeża chodnikowe mogą być przechowywane na składowiskach otwartych, posegregowane według rodzajów i gatunków.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lastRenderedPageBreak/>
        <w:tab/>
        <w:t>Betonowe obrzeża chodnikowe należy układać z zastosowaniem podkładek i przekładek drewnianych o wymiarach co najmniej: grubość 2,5 cm, szerokość 5 cm, długość minimum 5 cm większa niż szerokość obrzeża.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2.4.5.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Beton i jego składniki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Do produkcji obrzeży należy stosować beton według PN-B-06250 [2], klasy B 25 i B 30.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2.5. Materiały na ławę i do zaprawy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Żwir do wykonania ławy powinien odpowiadać wymaganiom PN-B-11111 [5], a piasek - wymaganiom PN-B-11113 [6].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Materiały do zaprawy cementowo-piaskowej powinny o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dpowiadać wymaganiom podanym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D-08.01.01 „Krawężniki betonowe” pkt 2.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7" w:name="_Toc426531384"/>
      <w:bookmarkStart w:id="8" w:name="_Toc507896379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3. sprzęt</w:t>
      </w:r>
      <w:bookmarkEnd w:id="7"/>
      <w:bookmarkEnd w:id="8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3.1. Ogólne wymagania dotyczące sprzętu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wymaga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nia dotyczące sprzętu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3.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3.2. Sprzęt do ustawiania obrzeży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Roboty wykonuje się ręcznie przy zastosowaniu drobnego sprzętu pomocniczego.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9" w:name="_Toc426531385"/>
      <w:bookmarkStart w:id="10" w:name="_Toc507896380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4. transport</w:t>
      </w:r>
      <w:bookmarkEnd w:id="9"/>
      <w:bookmarkEnd w:id="10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4.1. Ogólne wymagania dotyczące transportu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wymagania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dotyczące transportu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4.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4.2. Transport obrzeży betonowych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Betonowe obrzeża chodnikowe mogą być przewożone dowolnymi środkami transportu po osiągnięciu przez beton wytrzymałości minimum 0,7 wytrzymałości projektowanej.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Obrzeża powinny być zabezpieczone przed przemieszczeniem się i uszkodzeniami w czasie transportu.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4.3. Transport pozostałych materiałów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Transport p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ozostałych materiałów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D-08.01.01 „Krawężniki betonowe”.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11" w:name="_Toc426531386"/>
      <w:bookmarkStart w:id="12" w:name="_Toc507896381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5. wykonanie robót</w:t>
      </w:r>
      <w:bookmarkEnd w:id="11"/>
      <w:bookmarkEnd w:id="12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5.1. Ogólne zasady wykonania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zasady wykonania robót poda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5.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5.2. Wykonanie koryta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Koryto pod podsypkę (ławę) należy wykonywać zgodnie z PN-B-06050 [1].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Wymiary wykopu powinny odpowiadać wymiarom ławy w planie z uwzględnieniem w szerokości dna wykopu ew. konstrukcji szalunku.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5.3. Podłoże lub podsypka (ława)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Podłoże pod ustawienie obrzeża może stanowić rodzimy grunt piaszczysty lub podsypka (ława) ze żwiru lub piasku, o grubości warstwy od 3 do 5 cm po zagęszczeniu. Podsypkę (ławę) wykonuje się przez zasypanie koryta żwirem lub piaskiem i zagęszczenie z polewaniem wodą.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5.4. Ustawienie betonowych obrzeży chodnikowych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Zewnętrzna ściana obrzeża powinna być obsypana piaskiem, żwirem lub miejscowym gruntem przepuszczalnym, starannie ubitym.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Spoiny nie powinny przekraczać szerokości 1 cm. Należy wypełnić je piaskiem lub zaprawą cementowo-piaskową w stosunku 1:2. Spoiny przed zalaniem należy oczyścić i zmyć wodą. Spoiny muszą być wypełnione całkowicie na pełną głębokość.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13" w:name="_Toc426531387"/>
      <w:bookmarkStart w:id="14" w:name="_Toc507896382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lastRenderedPageBreak/>
        <w:t>6. kontrola jakości robót</w:t>
      </w:r>
      <w:bookmarkEnd w:id="13"/>
      <w:bookmarkEnd w:id="14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6.1. Ogólne zasady kontroli jakości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zasady kontroli jakości rob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ót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6.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6.2. Badania przed przystąpieniem do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Przed przystąpieniem do robót Wykonawca powinien wykonać badania materiałów przeznaczonych do ustawienia betonowych obrzeży chodnikowych i przedstawić wyniki tych badań Inżynierowi do akceptacji.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1 mm, zgodnie z ustaleniami PN-B-10021 [4].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 i zmierzenia odchyłek z dokładnością do 1 mm.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Badania pozostałych materiałów powinny obejmować wszystkie właściwości określone 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w normach podanych dla odpowiednich materiałów wymienionych w pkt 2.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6.3. Badania w czasie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W czasie robót należy sprawdzać wykonanie:</w:t>
      </w:r>
    </w:p>
    <w:p w:rsidR="00CC2F78" w:rsidRPr="00CC2F78" w:rsidRDefault="00CC2F78" w:rsidP="00CC2F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koryta pod podsypkę (ławę) - zgodnie z wymaganiami pkt 5.2,</w:t>
      </w:r>
    </w:p>
    <w:p w:rsidR="00CC2F78" w:rsidRPr="00CC2F78" w:rsidRDefault="00CC2F78" w:rsidP="00CC2F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podłoża z rodzimego gruntu piaszczystego lub podsypki (ławy) ze żwiru lub piasku - zgodnie 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z wymaganiami pkt 5.3,</w:t>
      </w:r>
    </w:p>
    <w:p w:rsidR="00CC2F78" w:rsidRPr="00CC2F78" w:rsidRDefault="00CC2F78" w:rsidP="00CC2F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ustawienia betonowego obrzeża chodnikowego - zgodnie z wymaganiami pkt 5.4, przy dopuszczalnych odchyleniach: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linii obrzeża w planie, które może wynosić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 2 cm na każde 100 m długości obrzeża,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niwelety górnej płaszczyzny obrzeża , które może wynosić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1 cm na każde 100 m długości obrzeża,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wypełnienia spoin, sprawdzane co 10 metrów, które powinno wykazywać całkowite wypełnienie badanej spoiny na pełną głębokość.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15" w:name="_Toc426531388"/>
      <w:bookmarkStart w:id="16" w:name="_Toc507896383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7. obmiar robót</w:t>
      </w:r>
      <w:bookmarkEnd w:id="15"/>
      <w:bookmarkEnd w:id="16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7.1. Ogólne zasady obmiaru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zasady obmiaru robót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7.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7.2. Jednostka obmiarowa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Jednostką obmiarową jest m (metr) ustawionego betonowego obrzeża chodnikowego.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17" w:name="_Toc426435744"/>
      <w:bookmarkStart w:id="18" w:name="_Toc426531389"/>
      <w:bookmarkStart w:id="19" w:name="_Toc507896384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8. ODBIÓR ROBÓT</w:t>
      </w:r>
      <w:bookmarkEnd w:id="17"/>
      <w:bookmarkEnd w:id="18"/>
      <w:bookmarkEnd w:id="19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8.1. Ogólne zasady odbioru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Ogólne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zasady odbioru robót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8.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Roboty uznaje się za wykonane zgod</w:t>
      </w:r>
      <w:r w:rsidR="001F1F80">
        <w:rPr>
          <w:rFonts w:ascii="Arial" w:eastAsia="Times New Roman" w:hAnsi="Arial" w:cs="Arial"/>
          <w:sz w:val="20"/>
          <w:szCs w:val="20"/>
          <w:lang w:eastAsia="pl-PL"/>
        </w:rPr>
        <w:t xml:space="preserve">nie z dokumentacją projektową, </w:t>
      </w:r>
      <w:bookmarkStart w:id="20" w:name="_GoBack"/>
      <w:bookmarkEnd w:id="20"/>
      <w:r w:rsidRPr="00CC2F78">
        <w:rPr>
          <w:rFonts w:ascii="Arial" w:eastAsia="Times New Roman" w:hAnsi="Arial" w:cs="Arial"/>
          <w:sz w:val="20"/>
          <w:szCs w:val="20"/>
          <w:lang w:eastAsia="pl-PL"/>
        </w:rPr>
        <w:t>ST i wymaganiami Inżyniera, jeżeli wszystkie pomiary i badania z zachowaniem tolerancji wg pkt 6 dały wyniki pozytywne.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8.2. Odbiór robót zanikających i ulegających zakryciu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Odbiorowi robót zanikających i ulegających zakryciu podlegają: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wykonane koryto,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wykonana podsypka.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21" w:name="_Toc426435745"/>
      <w:bookmarkStart w:id="22" w:name="_Toc426531390"/>
      <w:bookmarkStart w:id="23" w:name="_Toc507896385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9. PODSTAWA PŁATNOŚCI</w:t>
      </w:r>
      <w:bookmarkEnd w:id="21"/>
      <w:bookmarkEnd w:id="22"/>
      <w:bookmarkEnd w:id="23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9.1. Ogólne ustalenia dotyczące podstawy płatności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ustalenia dotyczą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ce podstawy płatności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9.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9.2. Cena jednostki obmiarowej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Cena wykonania 1 m betonowego obrzeża chodnikowego obejmuje: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prace pomiarowe i roboty przygotowawcze,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dostarczenie materiałów,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wykonanie koryta,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rozścielenie i ubicie podsypki,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ustawienie obrzeża,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wypełnienie spoin,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obsypanie zewnętrznej ściany obrzeża,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wykonanie badań i pomiarów wymaganych w specyfikacji technicznej.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24" w:name="_Toc426531391"/>
      <w:bookmarkStart w:id="25" w:name="_Toc507896386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10. przepisy związane</w:t>
      </w:r>
      <w:bookmarkEnd w:id="24"/>
      <w:bookmarkEnd w:id="25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701"/>
        <w:gridCol w:w="6804"/>
      </w:tblGrid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PN-B-06050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ziemne budowlane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Beton zwykły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PN-B-06711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Kruszywo mineralne. Piasek do betonów i zapraw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PN-B-10021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Prefabrykaty budowlane z betonu. Metody pomiaru cech geometrycznych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PN-B-11111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Kruszywo mineralne. Kruszywa naturalne do nawierzchni drogowych. Żwir i mieszanka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PN-B-11113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Kruszywo mineralne. Kruszywa naturalne do nawierzchni drogowych. Piasek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PN-B-19701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Cement. Cement powszechnego użytku. Skład, wymagania i ocena zgodności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BN-80/6775-03/01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Prefabrykaty budowlane z betonu. Elementy nawierzchni dróg, ulic, parkingów i torowisk tramwajowych. Wspólne wymagania i badania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BN-80/6775-03/04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Prefabrykaty budowlane z betonu. Elementy nawierzchni dróg, ulic, parkingów i torowisk tramwajowych. Krawężniki i obrzeża.</w:t>
            </w:r>
          </w:p>
        </w:tc>
      </w:tr>
    </w:tbl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7D9E" w:rsidRPr="00CC2F78" w:rsidRDefault="00C87D9E">
      <w:pPr>
        <w:rPr>
          <w:rFonts w:ascii="Arial" w:hAnsi="Arial" w:cs="Arial"/>
          <w:sz w:val="20"/>
          <w:szCs w:val="20"/>
        </w:rPr>
      </w:pPr>
    </w:p>
    <w:sectPr w:rsidR="00C87D9E" w:rsidRPr="00CC2F78" w:rsidSect="00CC2F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9D9" w:rsidRDefault="005319D9" w:rsidP="00FE6B7C">
      <w:pPr>
        <w:spacing w:after="0" w:line="240" w:lineRule="auto"/>
      </w:pPr>
      <w:r>
        <w:separator/>
      </w:r>
    </w:p>
  </w:endnote>
  <w:endnote w:type="continuationSeparator" w:id="0">
    <w:p w:rsidR="005319D9" w:rsidRDefault="005319D9" w:rsidP="00FE6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7C" w:rsidRDefault="00FE6B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798228"/>
      <w:docPartObj>
        <w:docPartGallery w:val="Page Numbers (Bottom of Page)"/>
        <w:docPartUnique/>
      </w:docPartObj>
    </w:sdtPr>
    <w:sdtEndPr/>
    <w:sdtContent>
      <w:p w:rsidR="00FE6B7C" w:rsidRDefault="00FE6B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F80">
          <w:rPr>
            <w:noProof/>
          </w:rPr>
          <w:t>2</w:t>
        </w:r>
        <w:r>
          <w:fldChar w:fldCharType="end"/>
        </w:r>
      </w:p>
    </w:sdtContent>
  </w:sdt>
  <w:p w:rsidR="00FE6B7C" w:rsidRDefault="00FE6B7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7C" w:rsidRDefault="00FE6B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9D9" w:rsidRDefault="005319D9" w:rsidP="00FE6B7C">
      <w:pPr>
        <w:spacing w:after="0" w:line="240" w:lineRule="auto"/>
      </w:pPr>
      <w:r>
        <w:separator/>
      </w:r>
    </w:p>
  </w:footnote>
  <w:footnote w:type="continuationSeparator" w:id="0">
    <w:p w:rsidR="005319D9" w:rsidRDefault="005319D9" w:rsidP="00FE6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7C" w:rsidRDefault="00FE6B7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7C" w:rsidRDefault="00FE6B7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7C" w:rsidRDefault="00FE6B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C741CC2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42C26151"/>
    <w:multiLevelType w:val="singleLevel"/>
    <w:tmpl w:val="5B10ECF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C0"/>
    <w:rsid w:val="001F1F80"/>
    <w:rsid w:val="005319D9"/>
    <w:rsid w:val="00B90FC0"/>
    <w:rsid w:val="00C87D9E"/>
    <w:rsid w:val="00CC2F78"/>
    <w:rsid w:val="00D61C16"/>
    <w:rsid w:val="00D87CDD"/>
    <w:rsid w:val="00DF1EF8"/>
    <w:rsid w:val="00FE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C2F78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C2F78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2F7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C2F7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DF1EF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6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B7C"/>
  </w:style>
  <w:style w:type="paragraph" w:styleId="Stopka">
    <w:name w:val="footer"/>
    <w:basedOn w:val="Normalny"/>
    <w:link w:val="StopkaZnak"/>
    <w:uiPriority w:val="99"/>
    <w:unhideWhenUsed/>
    <w:rsid w:val="00FE6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C2F78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C2F78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2F7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C2F7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DF1EF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6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B7C"/>
  </w:style>
  <w:style w:type="paragraph" w:styleId="Stopka">
    <w:name w:val="footer"/>
    <w:basedOn w:val="Normalny"/>
    <w:link w:val="StopkaZnak"/>
    <w:uiPriority w:val="99"/>
    <w:unhideWhenUsed/>
    <w:rsid w:val="00FE6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1478</Words>
  <Characters>8873</Characters>
  <Application>Microsoft Office Word</Application>
  <DocSecurity>0</DocSecurity>
  <Lines>73</Lines>
  <Paragraphs>20</Paragraphs>
  <ScaleCrop>false</ScaleCrop>
  <Company/>
  <LinksUpToDate>false</LinksUpToDate>
  <CharactersWithSpaces>10331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2021-02-15T17:50:00Z</dcterms:created>
  <dcterms:modified xsi:type="dcterms:W3CDTF">2021-02-15T18:57:00Z</dcterms:modified>
</cp:coreProperties>
</file>